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F7" w:rsidRDefault="00053C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11 октября 2004 года N 1622-329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9537B4" w:rsidRDefault="009537B4">
      <w:pPr>
        <w:pStyle w:val="ConsPlusNonformat"/>
        <w:widowControl/>
        <w:pBdr>
          <w:top w:val="single" w:sz="6" w:space="0" w:color="auto"/>
        </w:pBdr>
        <w:outlineLvl w:val="0"/>
        <w:rPr>
          <w:sz w:val="2"/>
          <w:szCs w:val="2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537B4" w:rsidRDefault="009537B4">
      <w:pPr>
        <w:pStyle w:val="ConsPlusTitle"/>
        <w:widowControl/>
        <w:jc w:val="center"/>
        <w:outlineLvl w:val="0"/>
      </w:pPr>
      <w:r>
        <w:t>ЗАКОНОДАТЕЛЬНОЕ СОБРАНИЕ ПЕРМСКОЙ ОБЛАСТИ</w:t>
      </w:r>
    </w:p>
    <w:p w:rsidR="009537B4" w:rsidRDefault="009537B4">
      <w:pPr>
        <w:pStyle w:val="ConsPlusTitle"/>
        <w:widowControl/>
        <w:jc w:val="center"/>
        <w:outlineLvl w:val="0"/>
      </w:pPr>
    </w:p>
    <w:p w:rsidR="009537B4" w:rsidRDefault="009537B4">
      <w:pPr>
        <w:pStyle w:val="ConsPlusTitle"/>
        <w:widowControl/>
        <w:jc w:val="center"/>
        <w:outlineLvl w:val="0"/>
      </w:pPr>
      <w:r>
        <w:t>ЗАКОН</w:t>
      </w:r>
    </w:p>
    <w:p w:rsidR="009537B4" w:rsidRDefault="009537B4">
      <w:pPr>
        <w:pStyle w:val="ConsPlusTitle"/>
        <w:widowControl/>
        <w:jc w:val="center"/>
        <w:outlineLvl w:val="0"/>
      </w:pPr>
    </w:p>
    <w:p w:rsidR="009537B4" w:rsidRDefault="009537B4">
      <w:pPr>
        <w:pStyle w:val="ConsPlusTitle"/>
        <w:widowControl/>
        <w:jc w:val="center"/>
        <w:outlineLvl w:val="0"/>
      </w:pPr>
      <w:r>
        <w:t>О СОЦИАЛЬНОМ ПАРТНЕРСТВЕ В ПЕРМСКОМ КРАЕ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9537B4" w:rsidRDefault="009537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Пермской области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23 сентября 2004 года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Законов Пермского края от 04.06.2008 </w:t>
      </w:r>
      <w:hyperlink r:id="rId5" w:history="1">
        <w:r>
          <w:rPr>
            <w:rFonts w:ascii="Calibri" w:hAnsi="Calibri" w:cs="Calibri"/>
            <w:color w:val="0000FF"/>
          </w:rPr>
          <w:t>N 244-ПК</w:t>
        </w:r>
      </w:hyperlink>
      <w:r>
        <w:rPr>
          <w:rFonts w:ascii="Calibri" w:hAnsi="Calibri" w:cs="Calibri"/>
        </w:rPr>
        <w:t>,</w:t>
      </w:r>
      <w:proofErr w:type="gramEnd"/>
    </w:p>
    <w:p w:rsidR="009537B4" w:rsidRDefault="009537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03.09.2009 </w:t>
      </w:r>
      <w:hyperlink r:id="rId6" w:history="1">
        <w:r>
          <w:rPr>
            <w:rFonts w:ascii="Calibri" w:hAnsi="Calibri" w:cs="Calibri"/>
            <w:color w:val="0000FF"/>
          </w:rPr>
          <w:t>N 488-ПК</w:t>
        </w:r>
      </w:hyperlink>
      <w:r>
        <w:rPr>
          <w:rFonts w:ascii="Calibri" w:hAnsi="Calibri" w:cs="Calibri"/>
        </w:rPr>
        <w:t>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определяет правовые основы организации, функционирования и развития системы социального партнерства в Пермском крае в соответствии с </w:t>
      </w:r>
      <w:hyperlink r:id="rId7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Трудовым </w:t>
      </w:r>
      <w:hyperlink r:id="rId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иными федеральными законами и </w:t>
      </w:r>
      <w:hyperlink r:id="rId9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Пермского края.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9537B4" w:rsidRDefault="009537B4">
      <w:pPr>
        <w:pStyle w:val="ConsPlusTitle"/>
        <w:widowControl/>
        <w:jc w:val="center"/>
        <w:outlineLvl w:val="0"/>
      </w:pPr>
      <w:r>
        <w:t>Глава I. ОБЩИЕ ПОЛОЖЕНИЯ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Предмет регулирования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Предметом регулирования настоящего Закона являются отношения в сфере социального партнерства на территории Пермского края, направленные на обеспечение согласования интересов работников и работодателей по вопросам регулирования трудовых и иных непосредственно связанных с ними отношений, возникающих между участниками социального партнерства.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 Правовая основа социального партнерства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Правовую основу социального партнерства составляют </w:t>
      </w:r>
      <w:hyperlink r:id="rId12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Федерации, законы и иные нормативные правовые акты Российской Федерации, настоящий Закон и иные нормативные правовые акты Пермского края и акты органов местного самоуправления по вопросам социально-трудовых и связанных с ними экономических отношений.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Правовую основу социального партнерства составляют также Генеральное соглашение, краевое, территориальные, отраслевые (межотраслевые), тарифные и иные соглашения, коллективные договоры, заключенные в соответствии с законодательством.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Если международными договорами Российской Федерации, в том числе конвенциями Международной организации труда (МОТ), ратифицированными Российской Федерацией, а также федеральными законами установлены иные нормы, устанавливающие более благоприятные для работников условия, чем предусмотренные настоящим Законом, то применяются нормы международных договоров и федеральных законов.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Сфера действия настоящего Закона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Действие настоящего Закона распространяется на работодателей (объединения, ассоциации работодателей), осуществляющих деятельность на территории Пермского края, независимо от форм собственности и организационно-правовых форм, на работников всех организаций в Пермском крае и работников, заключивших трудовые договоры с работодателями - физическими лицами, а также на действующие в Пермском крае территориальные и первичные профсоюзные организации, краевые объединения профсоюзов, органы государственной власти Пермского края, а также</w:t>
      </w:r>
      <w:proofErr w:type="gramEnd"/>
      <w:r>
        <w:rPr>
          <w:rFonts w:ascii="Calibri" w:hAnsi="Calibri" w:cs="Calibri"/>
        </w:rPr>
        <w:t xml:space="preserve"> органы местного самоуправления.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На государственных служащих, работников военных и военизированных органов и организаций, органов внутренних дел, учреждений и органов безопасности, органов уголовно-исполнительной системы, таможенных органов и дипломатических представительств действие настоящего Закона распространяется с учетом особенностей, установленных федеральными законами.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4. Основные понятия, используемые в настоящем Законе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Социальное партнерство в сфере труда - система взаимоотношений между работниками (представителями работников), работодателями (представителями работодателей), органами государственной власти, органами местного самоуправления,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Система социального партнерства в Пермском крае - стороны и участники социального партнерства, действующие органы социального партнерства, а также принятые ими договоры и соглашения по взаимодействию в сфере социального партнерства на краевом, отраслевом, территориальном уровнях и уровне организации.</w:t>
      </w:r>
      <w:proofErr w:type="gramEnd"/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Стороны социального партнерства - работники и работодатели в лице уполномоченных в установленном порядке представителей.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Работник - физическое лицо, вступившее в трудовые отношения с работодателем.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Работодатель - физическое лицо либо юридическое лицо (организация), вступившее в трудовые отношения с работником. В случаях, установленных федеральными законами, в качестве работодателя может выступать иной субъект, наделенный правом заключать трудовые договоры.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Представители работников - профессиональные союзы и их объединения, иные профсоюзные организации (отраслевые, территориальные, первичные профсоюзные организации профсоюзных организаций), предусмотренные уставами общероссийских, межрегиональных профсоюзов, или иные представители, избираемые работниками в случаях, предусмотренных Трудовым </w:t>
      </w:r>
      <w:hyperlink r:id="rId1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Представители работодателей - руководитель организации, работодатель - индивидуальный предприниматель (лично) или уполномоченные ими лица в соответствии с Трудовым </w:t>
      </w:r>
      <w:hyperlink r:id="rId2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другими федеральными законами и иными нормативными правовыми актами Российской Федерации, законами и иными нормативными правовыми актами Пермского края, органов местного самоуправления, учредительными документами юридического лица (организации) и локальными нормативными актами, а также объединения работодателей.</w:t>
      </w:r>
      <w:proofErr w:type="gramEnd"/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Участники (субъекты) социального партнерства - стороны социального партнерства, органы государственной власти, органы местного самоуправления, иные органы и лица.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Соглашение в сфере социального партнерства (краевое, отраслевые (межотраслевые), территориальные и иные) - правовой акт, устанавливающий общие принципы регулирования социально-трудовых отношений и связанных с ними экономических отношений, заключаемый между полномочными представителями работников и работодателей на краевом, отраслевом (межотраслевом) и территориальном уровнях в пределах их компетенции.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Краевое трехстороннее соглашение - правовой акт, устанавливающий общие принципы регулирования социально-трудовых отношений на уровне края, заключаемый между полномочными представителями работников и работодателей с участием исполнительных органов государственной власти Пермского края.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Территориальное соглашение - правовой акт, устанавливающий общие условия труда, трудовые гарантии и льготы работникам на территории соответствующего муниципального образования, заключаемый между полномочными представителями работников и работодателей с участием органов местного самоуправления.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Отраслевое (межотраслевое) соглашение - правовой акт, определяющий общие условия оплаты труда, трудовые гарантии и льготы работникам отрасли (отраслей), заключаемый на краевом и территориальном уровнях.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Иные соглашения - соглашения, которые могут заключаться сторонами на любом уровне социального партнерства по отдельным направлениям регулирования социально-трудовых и иных непосредственно связанных с ними отношений.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Коллективный договор - правовой акт, регулирующий социально-трудовые отношения в организации и заключаемый работниками и работодателем в лице их представителей.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 Принципы социального партнерства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Участники социального партнерства строят свои отношения на принципах, установленных </w:t>
      </w:r>
      <w:hyperlink r:id="rId25" w:history="1">
        <w:r>
          <w:rPr>
            <w:rFonts w:ascii="Calibri" w:hAnsi="Calibri" w:cs="Calibri"/>
            <w:color w:val="0000FF"/>
          </w:rPr>
          <w:t>статьей 24</w:t>
        </w:r>
      </w:hyperlink>
      <w:r>
        <w:rPr>
          <w:rFonts w:ascii="Calibri" w:hAnsi="Calibri" w:cs="Calibri"/>
        </w:rPr>
        <w:t xml:space="preserve"> Трудового кодекса Российской Федерации.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6. Цели социального партнерства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Целями социального партнерства на территории Пермского края являются: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создание благоприятного социального климата и обеспечение общественного согласия;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стабильности в обществе на основе объективного учета интересов всех слоев населения;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содействие решению социально значимых проблем в крае и развитию человеческого потенциала;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социально ориентированной политики экономических преобразований;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эффективного механизма регулирования социально-трудовых и связанных с ними экономических отношений;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предотвращение коллективных трудовых споров и содействие разрешению конфликтов;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организации и функционирования социального партнерства в Пермском крае;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усиление роли сторон социального партнерства в решении социально-трудовых проблем на уровне края;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дополнительных гарантий работникам по сравнению с действующим законодательством.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7. Органы государственной власти и органы местного самоуправления в системе социального партнерства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Органы государственной власти и органы местного самоуправления являются сторонами социального партнерства в тех случаях, когда они выступают в качестве работодателей или их </w:t>
      </w:r>
      <w:r>
        <w:rPr>
          <w:rFonts w:ascii="Calibri" w:hAnsi="Calibri" w:cs="Calibri"/>
        </w:rPr>
        <w:lastRenderedPageBreak/>
        <w:t>представителей, уполномоченных на представительство законодательством или работодателями, а также в других случаях, предусмотренных федеральными законами.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 иных случаях органы государственной власти и органы местного самоуправления являются участниками социального партнерства и способствуют развитию социального партнерства на всех уровнях, участвуя в создании и работе постоянно действующих органов социального партнерства, подготовке проектов и заключении соглашений, а также осуществляя функции по организации, координации и руководству совместных действий сторон социального партнерства и защиты общественных интересов.</w:t>
      </w:r>
      <w:proofErr w:type="gramEnd"/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8. Формы социального партнерства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Социальное партнерство осуществляется в следующих формах: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коллективные переговоры по подготовке проектов коллективных договоров, соглашений и их заключению;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взаимные консультации (переговоры) по вопросам регулирования трудовых отношений и иных непосредственно связанных с ними отношений, обеспечения гарантий трудовых прав работников и совершенствования трудового законодательства;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участие работников, их представителей в управлении организацией;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участие представителей работников и работодателей в досудебном разрешении трудовых споров.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Основанием для взаимодействия сторон социального партнерства является инициатива одной из сторон, оформленная в письменной форме.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pStyle w:val="ConsPlusTitle"/>
        <w:widowControl/>
        <w:jc w:val="center"/>
        <w:outlineLvl w:val="0"/>
      </w:pPr>
      <w:r>
        <w:t>Глава II. СИСТЕМА СОЦИАЛЬНОГО ПАРТНЕРСТВА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9. Органы социального партнерства в Пермском крае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Для реализации целей и задач социального партнерства в Пермском крае могут создаваться: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трехсторонняя комиссия по регулированию социально-трудовых отношений в Пермском крае;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территориальные трехсторонние комиссии по регулированию социально-трудовых отношений в муниципальных образованиях края;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отраслевые трехсторонние (двусторонние) комиссии для ведения коллективных переговоров, подготовки проектов отраслевых (межотраслевых) соглашений и их заключения;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комиссии по ведению коллективных переговоров, подготовке проекта коллективного договора и его заключения;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примирительные комиссии для рассмотрения и разрешения коллективных трудовых споров;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иные органы социального партнерства, создаваемые по соглашению между участниками социального партнерства;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орган по урегулированию коллективных трудовых споров.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Трехсторонние (двусторонние) комиссии по регулированию социально-трудовых отношений являются постоянно действующими органами социального партнерства и формируются по инициативе одной из сторон социального партнерства в соответствии с законодательством. Представительство в составе сторон определяется каждой из сторон самостоятельно.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Pr="00A22B6D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</w:rPr>
      </w:pPr>
      <w:r w:rsidRPr="00A22B6D">
        <w:rPr>
          <w:rFonts w:ascii="Calibri" w:hAnsi="Calibri" w:cs="Calibri"/>
          <w:b/>
        </w:rPr>
        <w:t>Статья 10. Трехсторонняя комиссия по регулированию социально-трудовых отношений в Пермском крае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Для реализации целей и задач социального партнерства в Пермском крае сторонами создается трехсторонняя комиссия по регулированию социально-трудовых отношений в Пермском крае (далее - Комиссия), которая является постоянно действующим органом.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Комиссия в своей деятельности руководствуется международными нормами, </w:t>
      </w:r>
      <w:hyperlink r:id="rId37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 и краевым законодательством, настоящим Законом, а также положением о Комиссии.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Комиссия формируется из числа представителей сторон социального партнерства на принципах паритетности и полномочности представительства, равноправия и взаимной ответственности сторон с участием представителей исполнительных органов государственной власти Пермского края. </w:t>
      </w:r>
      <w:hyperlink r:id="rId39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Комиссии формируется по предложениям сторон и утверждается актом губернатора края.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Для координации деятельности Комиссии с учетом предложений сторон актом губернатора края утверждается кандидатура координатора Комиссии.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Порядок формирования и деятельности Комиссии, полномочия координатора Комиссии, права и обязанности координаторов сторон, членов Комиссии и секретариата Комиссии определяются </w:t>
      </w:r>
      <w:hyperlink r:id="rId42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которое согласовывается сторонами социального партнерства и утверждается актом губернатора края.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6. Регламент работы Комиссии разрабатывается совместно сторонами социального партнерства и утверждается на заседании Комиссии.</w:t>
      </w:r>
    </w:p>
    <w:p w:rsidR="009537B4" w:rsidRPr="00A22B6D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</w:rPr>
      </w:pPr>
      <w:r w:rsidRPr="00A22B6D">
        <w:rPr>
          <w:rFonts w:ascii="Calibri" w:hAnsi="Calibri" w:cs="Calibri"/>
          <w:b/>
        </w:rPr>
        <w:t>7. Организационно-техническое обеспечение деятельности Комиссии осуществляется Правительством края.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11. Цели и задачи трехсторонней комиссии по регулированию социально-трудовых отношений в Пермском крае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Целью работы Комиссии является достижение равноправия интересов сторон и участников социального партнерства в Пермском крае.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Задачами Комиссии являются: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подготовка проекта и заключение краевого соглашения между профессиональными союзами, работодателями и Правительством Пермского края, осуществление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ходом его выполнения;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разрешение разногласий, возникающих в процессе подготовки, заключения и реализации краевого соглашения путем переговорного процесса;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мер по предупреждению и урегулированию коллективных трудовых споров в пределах своих полномочий;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предварительных трехсторонних консультаций, обсуждение проектов законов и иных нормативных правовых актов Пермского края в социально-трудовой сфере;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оказание методической помощи территориальным и отраслевым комиссиям по регулированию социально-трудовых отношений, в том числе и при заключении территориальных и отраслевых соглашений;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изучение и распространение опыта работы, подготовка и участие в мероприятиях по вопросам социального партнерства;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содействие договорному регулированию социально-трудовых отношений на всех уровнях социального партнерства.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12. Права трехсторонней комиссии по регулированию социально-трудовых отношений в Пермском крае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Комиссия для реализации возложенных на нее задач имеет право: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принимать решения по входящим в ее компетенцию вопросам и направлять их для обязательного рассмотрения исполнительным органам государственной власти Пермского края, органам местного самоуправления, краевым организациям профсоюзов, их объединениям (ассоциациям) и объединениям работодателей, представленным в Комиссии, а также другим участникам социального партнерства, делегировавшим им свои полномочия или присоединившимся к краевому трехстороннему соглашению, а также осуществлять контроль за выполнением своих решений;</w:t>
      </w:r>
      <w:proofErr w:type="gramEnd"/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разрабатывать и вносить предложения о принятии законодательных и иных нормативных правовых актов в области социально-трудовых отношений субъектам права законодательной инициативы в установленном законом порядке;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создавать рабочие органы Комиссии для подготовки решений по важнейшим социально-трудовым вопросам,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выполнением обязательств по краевому трехстороннему соглашению, решений Комиссии, а также для разработки краевого трехстороннего соглашения на очередной период;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направлять в установленном законодательством порядке своих членов и экспертов в организации, учреждения и на предприятия для изучения социально-экономического положения, а также для ознакомления с ходом выполнения решений Комиссии и обязательств по краевому трехстороннему соглашению;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вносить предложения о привлечении к ответственности лиц, не обеспечивающих выполнение решений Комиссии и обязательств по краевому трехстороннему соглашению, в соответствии с законодательством;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проводить консультации с губернатором края, комитетами и депутатскими группами Законодательного Собрания Пермского края;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рассматривать обращения работодателей (объединений работодателей), профсоюзов (объединений профсоюзов), не представленных в Комиссии и не присоединившихся к краевому трехстороннему соглашению, при возникновении социальных и трудовых конфликтов;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взаимодействие с Российской трехсторонней комиссией по регулированию социально-трудовых отношений, территориальными, отраслевыми комиссиями и иными органами социального партнерства;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вносить предложения о приостановлении или отмене действий, решений профсоюзов, руководителей предприятий, организаций и учреждений независимо от форм собственности и организационно-правовых форм, связанных с возможностью возникновения коллективных трудовых споров;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запрашивать у представителей сторон социального партнерства, исполнительных органов государственной власти края информацию, в том числе о заключаемых и заключенных коллективных договорах и соглашениях, регулирующих социально-трудовые отношения, необходимую для ведения коллективных переговоров и подготовки проекта краевого трехстороннего соглашения, контроля за выполнением указанного соглашения;</w:t>
      </w:r>
      <w:proofErr w:type="gramEnd"/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принимать по согласованию с органами государственной власти края участие в подготовке проектов нормативных правовых актов в области социально-трудовых отношений, а также по согласованию с комитетами Законодательного Собрания Пермского края принимать участие в предварительном рассмотрении ими законопроектов в области социально-трудовых отношений;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приглашать для участия в своей деятельности представителей профсоюзов (объединений профсоюзов), работодателей (объединений работодателей) и органов государственной власти края и местного самоуправления, не являющихся членами краевой трехсторонней комиссии, а также ученых и специалистов.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13. Территориальные комиссии по регулированию социально-трудовых отношений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В муниципальных образованиях Пермского края в целях обеспечения регулирования социально-трудовых отношений, а также для взаимодействия с краевой трехсторонней комиссией могут создаваться трехсторонние территориальные комиссии (далее - комиссии) по регулированию социально-трудовых отношений.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Комиссии в своей деятельности руководствуются международными нормами, </w:t>
      </w:r>
      <w:hyperlink r:id="rId61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 и краевым законодательством, настоящим Законом, а также Положением о комиссии.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Комиссии формируются из числа представителей сторон социального партнерства на принципах паритетности и полномочности представительства, равноправия и взаимной ответственности сторон с участием представителей органов местного самоуправления. Состав комиссий формируется по предложению сторон и утверждается представительным органом местного самоуправления.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Для координации деятельности комиссий с учетом предложений сторон представительными органами местного самоуправления утверждаются кандидатуры координаторов комиссий.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Порядок формирования и деятельности комиссий, полномочия координаторов комиссий, права и обязанности координаторов сторон, членов комиссий и секретариата комиссий определяются Положением, которое согласовывается сторонами социального партнерства и утверждается представительным органом местного самоуправления.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6. Регламент работы комиссий разрабатывается совместно сторонами социального партнерства и утверждается на заседаниях комиссий.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7. Организационно-техническое обеспечение деятельности комиссий осуществляется органами местного самоуправления.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14. Полномочия территориальных комиссий по регулированию социально-трудовых отношений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В полномочия территориальных комиссий по регулированию социально-трудовых отношений входит: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ведение коллективных переговоров, подготовка проекта и заключение территориального соглашения;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разрешение разногласий, возникающих в процессе подготовки и заключения территориального соглашения, а также рассмотрение вопросов, возникших в ходе реализации соглашения;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мер по предупреждению и урегулированию коллективных трудовых споров в пределах своих полномочий;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содействие коллективно-договорному регулированию социально-трудовых отношений на уровне соответствующего муниципального образования.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реализации возложенных полномочий территориальные комиссии вправе: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запрашивать у представителей сторон социального партнерства, органов местного самоуправления информацию, в том числе о заключаемых и заключенных коллективных договорах и соглашениях, регулирующих социально-трудовые отношения, необходимую для ведения коллективных переговоров и подготовки проекта территориального соглашения,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выполнением указанного соглашения;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приглашать для участия в своей деятельности представителей профсоюзов (объединений профсоюзов), работодателей (объединений работодателей) и органов местного самоуправления, не являющихся членами территориальной комиссии по регулированию социально-трудовых отношений, а также ученых и специалистов;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создавать рабочие органы для подготовки решений по важнейшим социально-трудовым вопросам, для разработки территориального соглашения на очередной период, а также для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выполнением указанного соглашения и решений комиссии;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принимать к рассмотрению иные вопросы по решению возложенных на территориальные комиссии задач в сфере социального партнерства, определяемые сторонами.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15. Отраслевые (межотраслевые) комиссии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Для взаимодействия и сотрудничества субъектов социального партнерства на отраслевом (межотраслевом) уровне в целях решения проблем социально-экономического развития отрасли (отраслей), улучшения условий и совершенствования форм оплаты труда, обеспечения социальных гарантий работников отрасли, а также для ведения коллективных переговоров, подготовки проектов краевых или территориальных отраслевых (межотраслевых) соглашений и их заключения могут образовываться постоянно действующие трехсторонние (двусторонние) отраслевые (межотраслевые) комиссии.</w:t>
      </w:r>
      <w:proofErr w:type="gramEnd"/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Отраслевые (межотраслевые) комиссии могут образовываться как на </w:t>
      </w:r>
      <w:proofErr w:type="gramStart"/>
      <w:r>
        <w:rPr>
          <w:rFonts w:ascii="Calibri" w:hAnsi="Calibri" w:cs="Calibri"/>
        </w:rPr>
        <w:t>краевом</w:t>
      </w:r>
      <w:proofErr w:type="gramEnd"/>
      <w:r>
        <w:rPr>
          <w:rFonts w:ascii="Calibri" w:hAnsi="Calibri" w:cs="Calibri"/>
        </w:rPr>
        <w:t>, так и на территориальном уровнях. Для координации деятельности краевых или территориальных отраслевых комиссий сторонами утверждаются кандидатуры координаторов отраслевых комиссий.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Отраслевые (межотраслевые) комиссии формируются из числа представителей отраслевого профсоюза, соответствующего объединения работодателей на принципах паритетности и полномочности представительства, равноправия и взаимной ответственности сторон с участием отраслевых (межотраслевых) исполнительных органов государственной власти края или органов местного самоуправления. Состав комиссий формируется по предложению сторон и утверждается координатором комиссии.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Отраслевые (межотраслевые) комиссии, руководствуясь принципами социального партнерства, осуществляют свою деятельность на основании положений об отраслевых (межотраслевых) комиссиях, утверждаемых координаторами комиссий.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Регламент работы отраслевых (межотраслевых) комиссий разрабатывается совместно сторонами социального партнерства и утверждается на заседаниях комиссий.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6. Организационно-техническое обеспечение деятельности отраслевых (межотраслевых) комиссий осуществляется сторонами на паритетной основе в соответствии с положениями об отраслевых (межотраслевых) комиссиях.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16. Полномочия отраслевых (межотраслевых) комиссий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В полномочия отраслевых (межотраслевых) комиссий входит: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ведение коллективных переговоров, подготовка проекта и заключение отраслевого (межотраслевого) соглашения;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разрешение разногласий, возникающих в процессе подготовки и заключения отраслевого (межотраслевого) соглашения, а также рассмотрение вопросов, возникших в ходе реализации соглашения;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мер по предупреждению и урегулированию коллективных трудовых споров в соответствующих отраслях в пределах своих полномочий;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содействие коллективно-договорному регулированию социально-трудовых отношений на уровне соответствующей отрасли (отраслей).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возложенных полномочий отраслевые (межотраслевые) комиссии вправе: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запрашивать у представителей сторон социального партнерства, отраслевых (межотраслевых) исполнительных органов государственной власти края, органов местного самоуправления информацию, в том числе о заключаемых и заключенных коллективных договорах, регулирующих социально-трудовые отношения в соответствующих отраслях, необходимую для ведения коллективных переговоров и подготовки проекта отраслевого (межотраслевого) соглашения,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выполнением указанного соглашения;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приглашать для участия в своей деятельности представителей профсоюзов (объединений профсоюзов), работодателей (объединений работодателей) и органов государственной власти края, не являющихся членами отраслевой (межотраслевой) комиссии, а также ученых и специалистов;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создавать рабочие органы для подготовки решений по важнейшим социально-трудовым вопросам, разработки отраслевого (межотраслевого) соглашения на очередной период, а также для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выполнением указанного соглашения и решений комиссии;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принимать к рассмотрению иные вопросы по решению возложенных на отраслевые (межотраслевые) комиссии задач в сфере социального партнерства, определяемые сторонами.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17. Краевое трехстороннее соглашение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Краевое трехстороннее соглашение разрабатывается в ходе коллективных переговоров и заключается между сторонами социального партнерства с участием Правительства края и иных исполнительных органов государственной власти Пермского края.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Краевое трехстороннее соглашение, требующее бюджетного финансирования, заключается до внесения проекта закона о краевом бюджете на соответствующий финансовый год на рассмотрение Законодательным Собранием Пермского края.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Принятые в краевом трехстороннем соглашении взаимные обязательства сторон (льготы, гарантии) являются минимальными и не могут ухудшать положение работников по сравнению с трудовым законодательством.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Условия, содержащиеся в краевом трехстороннем соглашении, рассматриваются при подготовке проектов законов и иных нормативных правовых актов в социально-трудовой сфере, а также при подготовке проекта закона о краевом бюджете.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Регулирование разногласий в ходе переговоров при заключении и исполнении краевого трехстороннего соглашения осуществляется в соответствии с законодательством.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6. Порядок, сроки разработки проекта соглашения и его заключения определяются краевой трехсторонней комиссией.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Подписанное сторонами соглашение подлежит уведомительной регистрации в исполнительном органе государственной власти Пермского края, участвующем в урегулировании </w:t>
      </w:r>
      <w:r>
        <w:rPr>
          <w:rFonts w:ascii="Calibri" w:hAnsi="Calibri" w:cs="Calibri"/>
        </w:rPr>
        <w:lastRenderedPageBreak/>
        <w:t>коллективных трудовых споров на территории Пермского края, в соответствии с законодательством.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Пермского края от 04.06.2008 </w:t>
      </w:r>
      <w:hyperlink r:id="rId75" w:history="1">
        <w:r>
          <w:rPr>
            <w:rFonts w:ascii="Calibri" w:hAnsi="Calibri" w:cs="Calibri"/>
            <w:color w:val="0000FF"/>
          </w:rPr>
          <w:t>N 244-ПК</w:t>
        </w:r>
      </w:hyperlink>
      <w:r>
        <w:rPr>
          <w:rFonts w:ascii="Calibri" w:hAnsi="Calibri" w:cs="Calibri"/>
        </w:rPr>
        <w:t xml:space="preserve">, от 03.09.2009 </w:t>
      </w:r>
      <w:hyperlink r:id="rId76" w:history="1">
        <w:r>
          <w:rPr>
            <w:rFonts w:ascii="Calibri" w:hAnsi="Calibri" w:cs="Calibri"/>
            <w:color w:val="0000FF"/>
          </w:rPr>
          <w:t>N 488-ПК</w:t>
        </w:r>
      </w:hyperlink>
      <w:r>
        <w:rPr>
          <w:rFonts w:ascii="Calibri" w:hAnsi="Calibri" w:cs="Calibri"/>
        </w:rPr>
        <w:t>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8. Краевое трехстороннее соглашение подлежит опубликованию в средствах массовой информации. Порядок опубликования определяется сторонами соглашения.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9. Срок действия краевого трехстороннего соглашения определяется сторонами в соглашении, но не может превышать трех лет. Стороны имеют право продлить действие соглашения на срок не более трех лет.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18. Территориальное соглашение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Территориальное соглашение заключается в ходе коллективных переговоров между сторонами социального партнерства с участием органов местного самоуправления.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Территориальные соглашения, требующие бюджетного финансирования, заключаются до внесения проектов местных бюджетов на соответствующий финансовый год на рассмотрение представительных органов местного самоуправления.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Условия, содержащиеся в территориальном соглашении, не могут ухудшать положение работников по сравнению с трудовым законодательством и краевым трехсторонним соглашением.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Условия, содержащиеся в территориальном соглашении, рассматриваются при подготовке органами местного самоуправления проектов нормативных правовых актов в социально-трудовой сфере, а также при подготовке проекта местного бюджета.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Регулирование разногласий в ходе переговоров при заключении и исполнении территориальных соглашений осуществляется в соответствии с законодательством.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6. Порядок, сроки разработки проекта соглашения и его заключения определяются территориальной комиссией.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7. Подписанное сторонами соглашение подлежит уведомительной регистрации в исполнительном органе государственной власти Пермского края, участвующем в урегулировании коллективных трудовых споров на территории Пермского края, в соответствии с законодательством.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Пермского края от 04.06.2008 </w:t>
      </w:r>
      <w:hyperlink r:id="rId80" w:history="1">
        <w:r>
          <w:rPr>
            <w:rFonts w:ascii="Calibri" w:hAnsi="Calibri" w:cs="Calibri"/>
            <w:color w:val="0000FF"/>
          </w:rPr>
          <w:t>N 244-ПК</w:t>
        </w:r>
      </w:hyperlink>
      <w:r>
        <w:rPr>
          <w:rFonts w:ascii="Calibri" w:hAnsi="Calibri" w:cs="Calibri"/>
        </w:rPr>
        <w:t xml:space="preserve">, от 03.09.2009 </w:t>
      </w:r>
      <w:hyperlink r:id="rId81" w:history="1">
        <w:r>
          <w:rPr>
            <w:rFonts w:ascii="Calibri" w:hAnsi="Calibri" w:cs="Calibri"/>
            <w:color w:val="0000FF"/>
          </w:rPr>
          <w:t>N 488-ПК</w:t>
        </w:r>
      </w:hyperlink>
      <w:r>
        <w:rPr>
          <w:rFonts w:ascii="Calibri" w:hAnsi="Calibri" w:cs="Calibri"/>
        </w:rPr>
        <w:t>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8. Территориальное соглашение подлежит опубликованию в средствах массовой информации. Порядок опубликования соглашения определяется сторонами соглашения.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9. Срок действия территориального соглашения определяется сторонами соглашения, но не может превышать трех лет. Стороны имеют право продлить действие соглашения на срок не более трех лет.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19. Отраслевое (межотраслевое) соглашение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Отраслевое (межотраслевое) соглашение может заключаться как на </w:t>
      </w:r>
      <w:proofErr w:type="gramStart"/>
      <w:r>
        <w:rPr>
          <w:rFonts w:ascii="Calibri" w:hAnsi="Calibri" w:cs="Calibri"/>
        </w:rPr>
        <w:t>краевом</w:t>
      </w:r>
      <w:proofErr w:type="gramEnd"/>
      <w:r>
        <w:rPr>
          <w:rFonts w:ascii="Calibri" w:hAnsi="Calibri" w:cs="Calibri"/>
        </w:rPr>
        <w:t>, так и на территориальном уровнях социального партнерства между сторонами социального партнерства с участием отраслевых (межотраслевых) исполнительных органов государственной власти края или соответственно органов местного самоуправления.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Условия, содержащиеся в отраслевом (межотраслевом) соглашении, не могут ухудшать положение работников по сравнению с трудовым законодательством, краевым трехсторонним соглашением или соответствующим территориальным соглашением.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Регулирование разногласий в ходе переговоров при заключении и исполнении отраслевых (межотраслевых) соглашений осуществляется в соответствии с законодательством.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Порядок, сроки разработки проекта отраслевого (межотраслевого) соглашения и его заключения определяются отраслевой комиссией.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Отраслевые (межотраслевые) соглашения, требующие бюджетного финансирования, заключаются до внесения проектов краевого или местных бюджетов на соответствующий финансовый год на рассмотрение представительного органа края либо местного самоуправления.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6. Подписанное сторонами соглашение подлежит уведомительной регистрации в исполнительном органе государственной власти Пермского края, участвующем в урегулировании коллективных трудовых споров на территории Пермского края, в соответствии с порядком, установленным законодательством.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Пермского края от 04.06.2008 </w:t>
      </w:r>
      <w:hyperlink r:id="rId85" w:history="1">
        <w:r>
          <w:rPr>
            <w:rFonts w:ascii="Calibri" w:hAnsi="Calibri" w:cs="Calibri"/>
            <w:color w:val="0000FF"/>
          </w:rPr>
          <w:t>N 244-ПК</w:t>
        </w:r>
      </w:hyperlink>
      <w:r>
        <w:rPr>
          <w:rFonts w:ascii="Calibri" w:hAnsi="Calibri" w:cs="Calibri"/>
        </w:rPr>
        <w:t xml:space="preserve">, от 03.09.2009 </w:t>
      </w:r>
      <w:hyperlink r:id="rId86" w:history="1">
        <w:r>
          <w:rPr>
            <w:rFonts w:ascii="Calibri" w:hAnsi="Calibri" w:cs="Calibri"/>
            <w:color w:val="0000FF"/>
          </w:rPr>
          <w:t>N 488-ПК</w:t>
        </w:r>
      </w:hyperlink>
      <w:r>
        <w:rPr>
          <w:rFonts w:ascii="Calibri" w:hAnsi="Calibri" w:cs="Calibri"/>
        </w:rPr>
        <w:t>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7. Отраслевое (межотраслевое) соглашение подлежит опубликованию в средствах массовой информации. Порядок опубликования соглашения определяется сторонами соглашения.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8. Срок действия соглашения определяется сторонами соглашения, но не может превышать трех лет. Стороны имеют право продлить действие соглашения на срок не более трех лет.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20. Присоединение к соглашению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Работники и работодатели, не участвовавшие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соглашения (краевого, территориального, отраслевого (межотраслевого), вправе присоединиться к соглашению с согласия сторон путем направления письменного уведомления сторонам соглашения о намерении принять на себя обязательства соответствующей стороны.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Процедура присоединения к соглашению новых участников определяется и утверждается совместно сторонами, подписавшими соглашение.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21. Коллективный договор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Стороны социального партнерства на уровне организации согласовывают свои интересы, а также устанавливают взаимные обязательства путем заключения коллективного договора.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Порядок разработки проекта коллективного договора, его заключения, а также внесения изменений и дополнений в него определяется сторонами в соответствии с трудовым законодательством.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Коллективный договор подлежит уведомительной регистрации в исполнительном органе государственной власти Пермского края, участвующем в урегулировании коллективных трудовых споров на территории Пермского края, в соответствии с порядком, установленным законодательством.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Пермского края от 04.06.2008 </w:t>
      </w:r>
      <w:hyperlink r:id="rId88" w:history="1">
        <w:r>
          <w:rPr>
            <w:rFonts w:ascii="Calibri" w:hAnsi="Calibri" w:cs="Calibri"/>
            <w:color w:val="0000FF"/>
          </w:rPr>
          <w:t>N 244-ПК</w:t>
        </w:r>
      </w:hyperlink>
      <w:r>
        <w:rPr>
          <w:rFonts w:ascii="Calibri" w:hAnsi="Calibri" w:cs="Calibri"/>
        </w:rPr>
        <w:t xml:space="preserve">, от 03.09.2009 </w:t>
      </w:r>
      <w:hyperlink r:id="rId89" w:history="1">
        <w:r>
          <w:rPr>
            <w:rFonts w:ascii="Calibri" w:hAnsi="Calibri" w:cs="Calibri"/>
            <w:color w:val="0000FF"/>
          </w:rPr>
          <w:t>N 488-ПК</w:t>
        </w:r>
      </w:hyperlink>
      <w:r>
        <w:rPr>
          <w:rFonts w:ascii="Calibri" w:hAnsi="Calibri" w:cs="Calibri"/>
        </w:rPr>
        <w:t>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22.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соглашения, коллективного договора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Выполнение соглашения, коллективного договора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их выполнением обеспечивают стороны социального партнерства и их представители.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Формы контроля и сроки отчета по выполнению соглашения, коллективного договора определяются и устанавливаются сторонами социального партнерства непосредственно в соглашении, коллективном договоре.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В случае нарушения или невыполнения положений соглашения, коллективного договора любая из сторон вправе обратиться в орган по урегулированию коллективных трудовых споров, государственные контрольно-надзорные и судебные органы в соответствии с порядком, установленным законодательством.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056229" w:rsidRDefault="00056229">
      <w:pPr>
        <w:pStyle w:val="ConsPlusTitle"/>
        <w:widowControl/>
        <w:jc w:val="center"/>
        <w:outlineLvl w:val="0"/>
      </w:pPr>
    </w:p>
    <w:p w:rsidR="00056229" w:rsidRDefault="00056229">
      <w:pPr>
        <w:pStyle w:val="ConsPlusTitle"/>
        <w:widowControl/>
        <w:jc w:val="center"/>
        <w:outlineLvl w:val="0"/>
      </w:pPr>
    </w:p>
    <w:p w:rsidR="009537B4" w:rsidRDefault="009537B4">
      <w:pPr>
        <w:pStyle w:val="ConsPlusTitle"/>
        <w:widowControl/>
        <w:jc w:val="center"/>
        <w:outlineLvl w:val="0"/>
      </w:pPr>
      <w:bookmarkStart w:id="0" w:name="_GoBack"/>
      <w:bookmarkEnd w:id="0"/>
      <w:r>
        <w:lastRenderedPageBreak/>
        <w:t>Глава III. ПРАВА И ОБЯЗАННОСТИ СТОРОН В СФЕРЕ</w:t>
      </w:r>
    </w:p>
    <w:p w:rsidR="009537B4" w:rsidRDefault="009537B4">
      <w:pPr>
        <w:pStyle w:val="ConsPlusTitle"/>
        <w:widowControl/>
        <w:jc w:val="center"/>
        <w:outlineLvl w:val="0"/>
      </w:pPr>
      <w:r>
        <w:t>СОЦИАЛЬНОГО ПАРТНЕРСТВА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23. Ведение коллективных переговоров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Каждая сторона социального партнерства имеет равные права на ведение коллективных переговоров по заключению соглашений и коллективных договоров в соответствии с порядком, установленным законодательством.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Инициатором переговоров по разработке и заключению краевого трехстороннего, территориального, отраслевого (межотраслевого) и иного соглашения, а также коллективного договора вправе выступить любая сторона.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Деятельность по проведению (процедура проведения) коллективных переговоров осуществляется в соответствии с законодательством.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24. Предоставление информации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Стороны соглашений, коллективных договоров вправе получать и предоставлять полную и достоверную информацию по социально-трудовым и связанным с ними экономическим вопросам, необходимую для ведения переговоров и консультаций, заключения соглашений, коллективных договоров, а также для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выполнением соглашений и коллективных договоров в порядке, предусмотренном законодательством.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Порядок предоставления и получения необходимой информации определяется сторонами в заключаемых соглашениях и коллективных договорах.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Стороны социального партнерства обязаны своевременно предоставлять друг другу необходимую информацию, позволяющую предотвращать возникновение конфликтных ситуаций в области социально-трудовых и связанных с ними экономических отношений.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25. Распространение информации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Стороны, а также участники социального партнерства через своих представителей имеют право в установленном законом порядке на распространение информации через средства массовой информации по социально-трудовым и связанными с ними экономическим вопросам, вопросам социального партнерства.</w:t>
      </w:r>
      <w:proofErr w:type="gramEnd"/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26. Рассмотрение обращений сторон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Стороны и участники социального партнерства обязаны рассматривать взаимные обращения по социально-трудовым и связанным с ними экономическим вопросам, разрабатывать планы и принимать решения, направленные на своевременное исполнение достигнутых договоренностей.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27. Посещение организаций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Представители сторон социального партнерства имеют право беспрепятственно посещать организации, на которые распространяется сфера действия соглашения или коллективного договора, подписанного ими.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Порядок посещения организаций, на которые распространяется сфера действия соглашения или коллективного договора, устанавливается сторонами по согласованию в соответствии с законодательством.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28. Взаимные консультации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 Стороны социального партнерства в лице своих представителей вправе проводить взаимные консультации по вопросам регулирования трудовых и иных непосредственно связанных с ними отношений, обеспечения гарантий трудовых прав работников, ведения коллективных переговоров, заключения соглашений и коллективных договоров, а также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ходом их исполнения.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Инициатором проведения консультаций может выступать каждая из сторон. Проведение консультаций осуществляется в соответствии с законодательством.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Взаимные консультации на краевом, территориальном и отраслевом (межотраслевом) уровнях проводятся в соответствующих комиссиях по регулированию социально-трудовых отношений.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Взаимные консультации на уровне организации проводятся в рамках участия работников в управлении организацией.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29. Ответственность сторон социального партнерства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Представители сторон, уклоняющиеся от участия в коллективных переговорах по заключению соглашений, коллективных договоров или неправомерно отказавшиеся от подписания согласованного коллективного договора, соглашения, а также виновные в </w:t>
      </w:r>
      <w:proofErr w:type="spellStart"/>
      <w:r>
        <w:rPr>
          <w:rFonts w:ascii="Calibri" w:hAnsi="Calibri" w:cs="Calibri"/>
        </w:rPr>
        <w:t>непредоставлении</w:t>
      </w:r>
      <w:proofErr w:type="spellEnd"/>
      <w:r>
        <w:rPr>
          <w:rFonts w:ascii="Calibri" w:hAnsi="Calibri" w:cs="Calibri"/>
        </w:rPr>
        <w:t xml:space="preserve"> информации, необходимой для ведения коллективных переговоров и осуществления контроля за их соблюдением, в нарушении или невыполнении обязательств, предусмотренных коллективными договорами, соглашениями, несут ответственность в соответствии с федеральным законом.</w:t>
      </w:r>
      <w:proofErr w:type="gramEnd"/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Привлечение к ответственности не освобождает сторону (стороны) от выполнения взятых на себя обязательств по соглашению или коллективному договору.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pStyle w:val="ConsPlusTitle"/>
        <w:widowControl/>
        <w:jc w:val="center"/>
        <w:outlineLvl w:val="0"/>
      </w:pPr>
      <w:r>
        <w:t>Глава IV. ЗАКЛЮЧИТЕЛЬНЫЕ ПОЛОЖЕНИЯ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30. О признании </w:t>
      </w:r>
      <w:proofErr w:type="gramStart"/>
      <w:r>
        <w:rPr>
          <w:rFonts w:ascii="Calibri" w:hAnsi="Calibri" w:cs="Calibri"/>
        </w:rPr>
        <w:t>утратившим</w:t>
      </w:r>
      <w:proofErr w:type="gramEnd"/>
      <w:r>
        <w:rPr>
          <w:rFonts w:ascii="Calibri" w:hAnsi="Calibri" w:cs="Calibri"/>
        </w:rPr>
        <w:t xml:space="preserve"> силу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Признать утратившим силу </w:t>
      </w:r>
      <w:hyperlink r:id="rId9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Пермской области от 07.04.99 N 457-65 "О социальном партнерстве в Пермской области".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31. Вступление настоящего Закона в силу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через десять дней со дня его официального опубликования.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И.о. губернатора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Пермской области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О.А.ЧИРКУНОВ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11.10.2004 N 1622-329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</w:t>
      </w:r>
      <w:hyperlink r:id="rId94" w:history="1">
        <w:r>
          <w:rPr>
            <w:rFonts w:ascii="Calibri" w:hAnsi="Calibri" w:cs="Calibri"/>
            <w:i/>
            <w:iCs/>
            <w:color w:val="0000FF"/>
          </w:rPr>
          <w:t>Закон Пермской области от 11.10.2004 N 1622-329 (ред. от 03.09.2009) "О социальном партнерстве в Пермском крае" (принят ЗС ПО 23.09.2004)</w:t>
        </w:r>
      </w:hyperlink>
      <w:r>
        <w:rPr>
          <w:rFonts w:ascii="Calibri" w:hAnsi="Calibri" w:cs="Calibri"/>
          <w:i/>
          <w:iCs/>
        </w:rPr>
        <w:t>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20E3B" w:rsidRDefault="00920E3B"/>
    <w:sectPr w:rsidR="00920E3B" w:rsidSect="00A1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7B4"/>
    <w:rsid w:val="00053CF7"/>
    <w:rsid w:val="00056229"/>
    <w:rsid w:val="00920E3B"/>
    <w:rsid w:val="009537B4"/>
    <w:rsid w:val="00A22B6D"/>
    <w:rsid w:val="00F3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3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537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main?base=RLAW368;n=32992;fld=134;dst=100011" TargetMode="External"/><Relationship Id="rId21" Type="http://schemas.openxmlformats.org/officeDocument/2006/relationships/hyperlink" Target="consultantplus://offline/main?base=RLAW368;n=32992;fld=134;dst=100016" TargetMode="External"/><Relationship Id="rId42" Type="http://schemas.openxmlformats.org/officeDocument/2006/relationships/hyperlink" Target="consultantplus://offline/main?base=RLAW368;n=23394;fld=134;dst=100011" TargetMode="External"/><Relationship Id="rId47" Type="http://schemas.openxmlformats.org/officeDocument/2006/relationships/hyperlink" Target="consultantplus://offline/main?base=RLAW368;n=32992;fld=134;dst=100011" TargetMode="External"/><Relationship Id="rId63" Type="http://schemas.openxmlformats.org/officeDocument/2006/relationships/hyperlink" Target="consultantplus://offline/main?base=RLAW368;n=32992;fld=134;dst=100011" TargetMode="External"/><Relationship Id="rId68" Type="http://schemas.openxmlformats.org/officeDocument/2006/relationships/hyperlink" Target="consultantplus://offline/main?base=RLAW368;n=32992;fld=134;dst=100011" TargetMode="External"/><Relationship Id="rId84" Type="http://schemas.openxmlformats.org/officeDocument/2006/relationships/hyperlink" Target="consultantplus://offline/main?base=RLAW368;n=32992;fld=134;dst=100011" TargetMode="External"/><Relationship Id="rId89" Type="http://schemas.openxmlformats.org/officeDocument/2006/relationships/hyperlink" Target="consultantplus://offline/main?base=RLAW368;n=39478;fld=134;dst=100008" TargetMode="External"/><Relationship Id="rId16" Type="http://schemas.openxmlformats.org/officeDocument/2006/relationships/hyperlink" Target="consultantplus://offline/main?base=RLAW368;n=32992;fld=134;dst=100013" TargetMode="External"/><Relationship Id="rId11" Type="http://schemas.openxmlformats.org/officeDocument/2006/relationships/hyperlink" Target="consultantplus://offline/main?base=RLAW368;n=32992;fld=134;dst=100011" TargetMode="External"/><Relationship Id="rId32" Type="http://schemas.openxmlformats.org/officeDocument/2006/relationships/hyperlink" Target="consultantplus://offline/main?base=RLAW368;n=32992;fld=134;dst=100011" TargetMode="External"/><Relationship Id="rId37" Type="http://schemas.openxmlformats.org/officeDocument/2006/relationships/hyperlink" Target="consultantplus://offline/main?base=LAW;n=2875;fld=134" TargetMode="External"/><Relationship Id="rId53" Type="http://schemas.openxmlformats.org/officeDocument/2006/relationships/hyperlink" Target="consultantplus://offline/main?base=RLAW368;n=32992;fld=134;dst=100011" TargetMode="External"/><Relationship Id="rId58" Type="http://schemas.openxmlformats.org/officeDocument/2006/relationships/hyperlink" Target="consultantplus://offline/main?base=RLAW368;n=32992;fld=134;dst=100011" TargetMode="External"/><Relationship Id="rId74" Type="http://schemas.openxmlformats.org/officeDocument/2006/relationships/hyperlink" Target="consultantplus://offline/main?base=RLAW368;n=32992;fld=134;dst=100011" TargetMode="External"/><Relationship Id="rId79" Type="http://schemas.openxmlformats.org/officeDocument/2006/relationships/hyperlink" Target="consultantplus://offline/main?base=RLAW368;n=32992;fld=134;dst=100011" TargetMode="External"/><Relationship Id="rId5" Type="http://schemas.openxmlformats.org/officeDocument/2006/relationships/hyperlink" Target="consultantplus://offline/main?base=RLAW368;n=32992;fld=134;dst=100008" TargetMode="External"/><Relationship Id="rId90" Type="http://schemas.openxmlformats.org/officeDocument/2006/relationships/hyperlink" Target="consultantplus://offline/main?base=RLAW368;n=32992;fld=134;dst=100023" TargetMode="External"/><Relationship Id="rId95" Type="http://schemas.openxmlformats.org/officeDocument/2006/relationships/fontTable" Target="fontTable.xml"/><Relationship Id="rId22" Type="http://schemas.openxmlformats.org/officeDocument/2006/relationships/hyperlink" Target="consultantplus://offline/main?base=RLAW368;n=32992;fld=134;dst=100011" TargetMode="External"/><Relationship Id="rId27" Type="http://schemas.openxmlformats.org/officeDocument/2006/relationships/hyperlink" Target="consultantplus://offline/main?base=RLAW368;n=32992;fld=134;dst=100011" TargetMode="External"/><Relationship Id="rId43" Type="http://schemas.openxmlformats.org/officeDocument/2006/relationships/hyperlink" Target="consultantplus://offline/main?base=RLAW368;n=32992;fld=134;dst=100011" TargetMode="External"/><Relationship Id="rId48" Type="http://schemas.openxmlformats.org/officeDocument/2006/relationships/hyperlink" Target="consultantplus://offline/main?base=RLAW368;n=32992;fld=134;dst=100011" TargetMode="External"/><Relationship Id="rId64" Type="http://schemas.openxmlformats.org/officeDocument/2006/relationships/hyperlink" Target="consultantplus://offline/main?base=RLAW368;n=32992;fld=134;dst=100011" TargetMode="External"/><Relationship Id="rId69" Type="http://schemas.openxmlformats.org/officeDocument/2006/relationships/hyperlink" Target="consultantplus://offline/main?base=RLAW368;n=32992;fld=134;dst=100011" TargetMode="External"/><Relationship Id="rId8" Type="http://schemas.openxmlformats.org/officeDocument/2006/relationships/hyperlink" Target="consultantplus://offline/main?base=LAW;n=115346;fld=134;dst=224" TargetMode="External"/><Relationship Id="rId51" Type="http://schemas.openxmlformats.org/officeDocument/2006/relationships/hyperlink" Target="consultantplus://offline/main?base=RLAW368;n=32992;fld=134;dst=100011" TargetMode="External"/><Relationship Id="rId72" Type="http://schemas.openxmlformats.org/officeDocument/2006/relationships/hyperlink" Target="consultantplus://offline/main?base=RLAW368;n=32992;fld=134;dst=100011" TargetMode="External"/><Relationship Id="rId80" Type="http://schemas.openxmlformats.org/officeDocument/2006/relationships/hyperlink" Target="consultantplus://offline/main?base=RLAW368;n=32992;fld=134;dst=100021" TargetMode="External"/><Relationship Id="rId85" Type="http://schemas.openxmlformats.org/officeDocument/2006/relationships/hyperlink" Target="consultantplus://offline/main?base=RLAW368;n=32992;fld=134;dst=100022" TargetMode="External"/><Relationship Id="rId93" Type="http://schemas.openxmlformats.org/officeDocument/2006/relationships/hyperlink" Target="consultantplus://offline/main?base=RLAW368;n=5908;f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main?base=LAW;n=2875;fld=134" TargetMode="External"/><Relationship Id="rId17" Type="http://schemas.openxmlformats.org/officeDocument/2006/relationships/hyperlink" Target="consultantplus://offline/main?base=RLAW368;n=32992;fld=134;dst=100011" TargetMode="External"/><Relationship Id="rId25" Type="http://schemas.openxmlformats.org/officeDocument/2006/relationships/hyperlink" Target="consultantplus://offline/main?base=LAW;n=115346;fld=134;dst=100217" TargetMode="External"/><Relationship Id="rId33" Type="http://schemas.openxmlformats.org/officeDocument/2006/relationships/hyperlink" Target="consultantplus://offline/main?base=RLAW368;n=32992;fld=134;dst=100011" TargetMode="External"/><Relationship Id="rId38" Type="http://schemas.openxmlformats.org/officeDocument/2006/relationships/hyperlink" Target="consultantplus://offline/main?base=RLAW368;n=32992;fld=134;dst=100011" TargetMode="External"/><Relationship Id="rId46" Type="http://schemas.openxmlformats.org/officeDocument/2006/relationships/hyperlink" Target="consultantplus://offline/main?base=RLAW368;n=32992;fld=134;dst=100011" TargetMode="External"/><Relationship Id="rId59" Type="http://schemas.openxmlformats.org/officeDocument/2006/relationships/hyperlink" Target="consultantplus://offline/main?base=RLAW368;n=32992;fld=134;dst=100011" TargetMode="External"/><Relationship Id="rId67" Type="http://schemas.openxmlformats.org/officeDocument/2006/relationships/hyperlink" Target="consultantplus://offline/main?base=RLAW368;n=32992;fld=134;dst=100011" TargetMode="External"/><Relationship Id="rId20" Type="http://schemas.openxmlformats.org/officeDocument/2006/relationships/hyperlink" Target="consultantplus://offline/main?base=LAW;n=115346;fld=134" TargetMode="External"/><Relationship Id="rId41" Type="http://schemas.openxmlformats.org/officeDocument/2006/relationships/hyperlink" Target="consultantplus://offline/main?base=RLAW368;n=32992;fld=134;dst=100011" TargetMode="External"/><Relationship Id="rId54" Type="http://schemas.openxmlformats.org/officeDocument/2006/relationships/hyperlink" Target="consultantplus://offline/main?base=RLAW368;n=32992;fld=134;dst=100011" TargetMode="External"/><Relationship Id="rId62" Type="http://schemas.openxmlformats.org/officeDocument/2006/relationships/hyperlink" Target="consultantplus://offline/main?base=RLAW368;n=32992;fld=134;dst=100011" TargetMode="External"/><Relationship Id="rId70" Type="http://schemas.openxmlformats.org/officeDocument/2006/relationships/hyperlink" Target="consultantplus://offline/main?base=RLAW368;n=32992;fld=134;dst=100011" TargetMode="External"/><Relationship Id="rId75" Type="http://schemas.openxmlformats.org/officeDocument/2006/relationships/hyperlink" Target="consultantplus://offline/main?base=RLAW368;n=32992;fld=134;dst=100021" TargetMode="External"/><Relationship Id="rId83" Type="http://schemas.openxmlformats.org/officeDocument/2006/relationships/hyperlink" Target="consultantplus://offline/main?base=RLAW368;n=32992;fld=134;dst=100011" TargetMode="External"/><Relationship Id="rId88" Type="http://schemas.openxmlformats.org/officeDocument/2006/relationships/hyperlink" Target="consultantplus://offline/main?base=RLAW368;n=32992;fld=134;dst=100022" TargetMode="External"/><Relationship Id="rId91" Type="http://schemas.openxmlformats.org/officeDocument/2006/relationships/hyperlink" Target="consultantplus://offline/main?base=RLAW368;n=32992;fld=134;dst=100011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68;n=39478;fld=134;dst=100007" TargetMode="External"/><Relationship Id="rId15" Type="http://schemas.openxmlformats.org/officeDocument/2006/relationships/hyperlink" Target="consultantplus://offline/main?base=RLAW368;n=32992;fld=134;dst=100011" TargetMode="External"/><Relationship Id="rId23" Type="http://schemas.openxmlformats.org/officeDocument/2006/relationships/hyperlink" Target="consultantplus://offline/main?base=RLAW368;n=32992;fld=134;dst=100011" TargetMode="External"/><Relationship Id="rId28" Type="http://schemas.openxmlformats.org/officeDocument/2006/relationships/hyperlink" Target="consultantplus://offline/main?base=RLAW368;n=32992;fld=134;dst=100011" TargetMode="External"/><Relationship Id="rId36" Type="http://schemas.openxmlformats.org/officeDocument/2006/relationships/hyperlink" Target="consultantplus://offline/main?base=RLAW368;n=32992;fld=134;dst=100011" TargetMode="External"/><Relationship Id="rId49" Type="http://schemas.openxmlformats.org/officeDocument/2006/relationships/hyperlink" Target="consultantplus://offline/main?base=RLAW368;n=32992;fld=134;dst=100011" TargetMode="External"/><Relationship Id="rId57" Type="http://schemas.openxmlformats.org/officeDocument/2006/relationships/hyperlink" Target="consultantplus://offline/main?base=RLAW368;n=32992;fld=134;dst=100011" TargetMode="External"/><Relationship Id="rId10" Type="http://schemas.openxmlformats.org/officeDocument/2006/relationships/hyperlink" Target="consultantplus://offline/main?base=RLAW368;n=32992;fld=134;dst=100011" TargetMode="External"/><Relationship Id="rId31" Type="http://schemas.openxmlformats.org/officeDocument/2006/relationships/hyperlink" Target="consultantplus://offline/main?base=RLAW368;n=32992;fld=134;dst=100011" TargetMode="External"/><Relationship Id="rId44" Type="http://schemas.openxmlformats.org/officeDocument/2006/relationships/hyperlink" Target="consultantplus://offline/main?base=RLAW368;n=32992;fld=134;dst=100011" TargetMode="External"/><Relationship Id="rId52" Type="http://schemas.openxmlformats.org/officeDocument/2006/relationships/hyperlink" Target="consultantplus://offline/main?base=RLAW368;n=32992;fld=134;dst=100011" TargetMode="External"/><Relationship Id="rId60" Type="http://schemas.openxmlformats.org/officeDocument/2006/relationships/hyperlink" Target="consultantplus://offline/main?base=RLAW368;n=32992;fld=134;dst=100011" TargetMode="External"/><Relationship Id="rId65" Type="http://schemas.openxmlformats.org/officeDocument/2006/relationships/hyperlink" Target="consultantplus://offline/main?base=RLAW368;n=32992;fld=134;dst=100011" TargetMode="External"/><Relationship Id="rId73" Type="http://schemas.openxmlformats.org/officeDocument/2006/relationships/hyperlink" Target="consultantplus://offline/main?base=RLAW368;n=32992;fld=134;dst=100011" TargetMode="External"/><Relationship Id="rId78" Type="http://schemas.openxmlformats.org/officeDocument/2006/relationships/hyperlink" Target="consultantplus://offline/main?base=RLAW368;n=32992;fld=134;dst=100011" TargetMode="External"/><Relationship Id="rId81" Type="http://schemas.openxmlformats.org/officeDocument/2006/relationships/hyperlink" Target="consultantplus://offline/main?base=RLAW368;n=39478;fld=134;dst=100008" TargetMode="External"/><Relationship Id="rId86" Type="http://schemas.openxmlformats.org/officeDocument/2006/relationships/hyperlink" Target="consultantplus://offline/main?base=RLAW368;n=39478;fld=134;dst=100008" TargetMode="External"/><Relationship Id="rId94" Type="http://schemas.openxmlformats.org/officeDocument/2006/relationships/hyperlink" Target="consultantplus://offline/main?base=RLAW368;n=39666;fld=134;dst=10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68;n=44489;fld=134" TargetMode="External"/><Relationship Id="rId13" Type="http://schemas.openxmlformats.org/officeDocument/2006/relationships/hyperlink" Target="consultantplus://offline/main?base=RLAW368;n=32992;fld=134;dst=100011" TargetMode="External"/><Relationship Id="rId18" Type="http://schemas.openxmlformats.org/officeDocument/2006/relationships/hyperlink" Target="consultantplus://offline/main?base=LAW;n=115346;fld=134" TargetMode="External"/><Relationship Id="rId39" Type="http://schemas.openxmlformats.org/officeDocument/2006/relationships/hyperlink" Target="consultantplus://offline/main?base=RLAW368;n=37609;fld=134;dst=100010" TargetMode="External"/><Relationship Id="rId34" Type="http://schemas.openxmlformats.org/officeDocument/2006/relationships/hyperlink" Target="consultantplus://offline/main?base=RLAW368;n=32992;fld=134;dst=100018" TargetMode="External"/><Relationship Id="rId50" Type="http://schemas.openxmlformats.org/officeDocument/2006/relationships/hyperlink" Target="consultantplus://offline/main?base=RLAW368;n=32992;fld=134;dst=100011" TargetMode="External"/><Relationship Id="rId55" Type="http://schemas.openxmlformats.org/officeDocument/2006/relationships/hyperlink" Target="consultantplus://offline/main?base=RLAW368;n=32992;fld=134;dst=100011" TargetMode="External"/><Relationship Id="rId76" Type="http://schemas.openxmlformats.org/officeDocument/2006/relationships/hyperlink" Target="consultantplus://offline/main?base=RLAW368;n=39478;fld=134;dst=100008" TargetMode="External"/><Relationship Id="rId7" Type="http://schemas.openxmlformats.org/officeDocument/2006/relationships/hyperlink" Target="consultantplus://offline/main?base=LAW;n=2875;fld=134" TargetMode="External"/><Relationship Id="rId71" Type="http://schemas.openxmlformats.org/officeDocument/2006/relationships/hyperlink" Target="consultantplus://offline/main?base=RLAW368;n=32992;fld=134;dst=100011" TargetMode="External"/><Relationship Id="rId92" Type="http://schemas.openxmlformats.org/officeDocument/2006/relationships/hyperlink" Target="consultantplus://offline/main?base=RLAW368;n=32992;fld=134;dst=10001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main?base=RLAW368;n=32992;fld=134;dst=100011" TargetMode="External"/><Relationship Id="rId24" Type="http://schemas.openxmlformats.org/officeDocument/2006/relationships/hyperlink" Target="consultantplus://offline/main?base=RLAW368;n=32992;fld=134;dst=100011" TargetMode="External"/><Relationship Id="rId40" Type="http://schemas.openxmlformats.org/officeDocument/2006/relationships/hyperlink" Target="consultantplus://offline/main?base=RLAW368;n=32992;fld=134;dst=100011" TargetMode="External"/><Relationship Id="rId45" Type="http://schemas.openxmlformats.org/officeDocument/2006/relationships/hyperlink" Target="consultantplus://offline/main?base=RLAW368;n=32992;fld=134;dst=100011" TargetMode="External"/><Relationship Id="rId66" Type="http://schemas.openxmlformats.org/officeDocument/2006/relationships/hyperlink" Target="consultantplus://offline/main?base=RLAW368;n=32992;fld=134;dst=100011" TargetMode="External"/><Relationship Id="rId87" Type="http://schemas.openxmlformats.org/officeDocument/2006/relationships/hyperlink" Target="consultantplus://offline/main?base=RLAW368;n=32992;fld=134;dst=100011" TargetMode="External"/><Relationship Id="rId61" Type="http://schemas.openxmlformats.org/officeDocument/2006/relationships/hyperlink" Target="consultantplus://offline/main?base=LAW;n=2875;fld=134" TargetMode="External"/><Relationship Id="rId82" Type="http://schemas.openxmlformats.org/officeDocument/2006/relationships/hyperlink" Target="consultantplus://offline/main?base=RLAW368;n=32992;fld=134;dst=100011" TargetMode="External"/><Relationship Id="rId19" Type="http://schemas.openxmlformats.org/officeDocument/2006/relationships/hyperlink" Target="consultantplus://offline/main?base=RLAW368;n=32992;fld=134;dst=100014" TargetMode="External"/><Relationship Id="rId14" Type="http://schemas.openxmlformats.org/officeDocument/2006/relationships/hyperlink" Target="consultantplus://offline/main?base=RLAW368;n=32992;fld=134;dst=100011" TargetMode="External"/><Relationship Id="rId30" Type="http://schemas.openxmlformats.org/officeDocument/2006/relationships/hyperlink" Target="consultantplus://offline/main?base=RLAW368;n=32992;fld=134;dst=100011" TargetMode="External"/><Relationship Id="rId35" Type="http://schemas.openxmlformats.org/officeDocument/2006/relationships/hyperlink" Target="consultantplus://offline/main?base=RLAW368;n=32992;fld=134;dst=100011" TargetMode="External"/><Relationship Id="rId56" Type="http://schemas.openxmlformats.org/officeDocument/2006/relationships/hyperlink" Target="consultantplus://offline/main?base=RLAW368;n=32992;fld=134;dst=100011" TargetMode="External"/><Relationship Id="rId77" Type="http://schemas.openxmlformats.org/officeDocument/2006/relationships/hyperlink" Target="consultantplus://offline/main?base=RLAW368;n=32992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7120</Words>
  <Characters>40590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nvageeva</dc:creator>
  <cp:keywords/>
  <dc:description/>
  <cp:lastModifiedBy>Рита</cp:lastModifiedBy>
  <cp:revision>6</cp:revision>
  <dcterms:created xsi:type="dcterms:W3CDTF">2011-07-12T09:47:00Z</dcterms:created>
  <dcterms:modified xsi:type="dcterms:W3CDTF">2017-12-05T09:34:00Z</dcterms:modified>
</cp:coreProperties>
</file>